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18706" w14:textId="77777777" w:rsidR="001D31FA" w:rsidRPr="009D4D09" w:rsidRDefault="001D31FA" w:rsidP="009D4D09">
      <w:r w:rsidRPr="009D4D09">
        <w:t xml:space="preserve">HRSA FY26 Budget Listening Session </w:t>
      </w:r>
    </w:p>
    <w:p w14:paraId="16E96E97" w14:textId="75085825" w:rsidR="001D31FA" w:rsidRPr="009D4D09" w:rsidRDefault="001D31FA" w:rsidP="009D4D09">
      <w:r w:rsidRPr="009D4D09">
        <w:t>May 9, 2024</w:t>
      </w:r>
    </w:p>
    <w:p w14:paraId="1E7C472B" w14:textId="77777777" w:rsidR="001D31FA" w:rsidRPr="009D4D09" w:rsidRDefault="001D31FA" w:rsidP="009D4D09"/>
    <w:p w14:paraId="5EE39359" w14:textId="14446250" w:rsidR="001956BC" w:rsidRPr="009D4D09" w:rsidRDefault="001750C3" w:rsidP="009D4D09">
      <w:r w:rsidRPr="009D4D09">
        <w:t xml:space="preserve">Thank you for this opportunity. My name is Stephanie Krenrich, and I am </w:t>
      </w:r>
      <w:r w:rsidR="005A56A0" w:rsidRPr="009D4D09">
        <w:t>SVP for Policy and Government Affairs at Advocates for Community Health</w:t>
      </w:r>
      <w:r w:rsidR="00F6713B" w:rsidRPr="009D4D09">
        <w:t>,</w:t>
      </w:r>
      <w:r w:rsidR="005A56A0" w:rsidRPr="009D4D09">
        <w:t xml:space="preserve"> a membership organization of community health centers</w:t>
      </w:r>
      <w:r w:rsidR="001956BC" w:rsidRPr="009D4D09">
        <w:t xml:space="preserve"> focused on visionary policy and advocacy initiatives. </w:t>
      </w:r>
    </w:p>
    <w:p w14:paraId="61C66D87" w14:textId="77777777" w:rsidR="009E33E0" w:rsidRPr="009D4D09" w:rsidRDefault="009E33E0" w:rsidP="009D4D09"/>
    <w:p w14:paraId="0A0B9FCB" w14:textId="3451E30F" w:rsidR="005A1D16" w:rsidRPr="009D4D09" w:rsidRDefault="009E33E0" w:rsidP="009D4D09">
      <w:r w:rsidRPr="009D4D09">
        <w:t>ACH is grateful</w:t>
      </w:r>
      <w:r w:rsidR="00592F22" w:rsidRPr="009D4D09">
        <w:t xml:space="preserve"> that in the FY25 </w:t>
      </w:r>
      <w:r w:rsidR="00D747AC" w:rsidRPr="009D4D09">
        <w:t>President’s Budget</w:t>
      </w:r>
      <w:r w:rsidR="00592F22" w:rsidRPr="009D4D09">
        <w:t xml:space="preserve">, </w:t>
      </w:r>
      <w:r w:rsidR="00D747AC" w:rsidRPr="009D4D09">
        <w:t>HRSA</w:t>
      </w:r>
      <w:r w:rsidRPr="009D4D09">
        <w:t xml:space="preserve"> </w:t>
      </w:r>
      <w:r w:rsidR="00D747AC" w:rsidRPr="009D4D09">
        <w:t>set</w:t>
      </w:r>
      <w:r w:rsidRPr="009D4D09">
        <w:t xml:space="preserve"> the Health Center Program on a path to doubling</w:t>
      </w:r>
      <w:r w:rsidR="00B95FD7" w:rsidRPr="009D4D09">
        <w:t xml:space="preserve"> its funding</w:t>
      </w:r>
      <w:r w:rsidR="005F2263" w:rsidRPr="009D4D09">
        <w:t xml:space="preserve">. </w:t>
      </w:r>
      <w:r w:rsidR="00D747AC" w:rsidRPr="009D4D09">
        <w:t>With health center patient populations rising and financial challenges mounting</w:t>
      </w:r>
      <w:r w:rsidR="00F125A8" w:rsidRPr="009D4D09">
        <w:t xml:space="preserve">, this funding is critical </w:t>
      </w:r>
      <w:r w:rsidR="00C44559" w:rsidRPr="009D4D09">
        <w:t>for serving</w:t>
      </w:r>
      <w:r w:rsidR="00F125A8" w:rsidRPr="009D4D09">
        <w:t xml:space="preserve"> uninsured and underinsured patients, as well as expand</w:t>
      </w:r>
      <w:r w:rsidR="00C44559" w:rsidRPr="009D4D09">
        <w:t>ing</w:t>
      </w:r>
      <w:r w:rsidR="00F125A8" w:rsidRPr="009D4D09">
        <w:t xml:space="preserve"> services and </w:t>
      </w:r>
      <w:r w:rsidR="00F845DD" w:rsidRPr="009D4D09">
        <w:t>address</w:t>
      </w:r>
      <w:r w:rsidR="00C44559" w:rsidRPr="009D4D09">
        <w:t>ing</w:t>
      </w:r>
      <w:r w:rsidR="00F845DD" w:rsidRPr="009D4D09">
        <w:t xml:space="preserve"> critical public health issues.</w:t>
      </w:r>
      <w:r w:rsidR="00822B53" w:rsidRPr="009D4D09">
        <w:t xml:space="preserve"> </w:t>
      </w:r>
      <w:r w:rsidR="002D66FA" w:rsidRPr="009D4D09">
        <w:t xml:space="preserve">Now more than ever, </w:t>
      </w:r>
      <w:r w:rsidR="00C2031A">
        <w:t xml:space="preserve">the importance of </w:t>
      </w:r>
      <w:r w:rsidR="002D66FA" w:rsidRPr="009D4D09">
        <w:t xml:space="preserve">federal funding to </w:t>
      </w:r>
      <w:r w:rsidR="00C2031A">
        <w:t xml:space="preserve">support health centers in </w:t>
      </w:r>
      <w:r w:rsidR="002D66FA" w:rsidRPr="009D4D09">
        <w:t>meet</w:t>
      </w:r>
      <w:r w:rsidR="00C2031A">
        <w:t>ing</w:t>
      </w:r>
      <w:r w:rsidR="002D66FA" w:rsidRPr="009D4D09">
        <w:t xml:space="preserve"> their mission</w:t>
      </w:r>
      <w:r w:rsidR="00C2031A">
        <w:t xml:space="preserve"> cannot be overstated</w:t>
      </w:r>
      <w:r w:rsidR="002D66FA" w:rsidRPr="009D4D09">
        <w:t xml:space="preserve">. </w:t>
      </w:r>
    </w:p>
    <w:p w14:paraId="2ACCF6F4" w14:textId="77777777" w:rsidR="00F125A8" w:rsidRPr="009D4D09" w:rsidRDefault="00F125A8" w:rsidP="009D4D09"/>
    <w:p w14:paraId="2827AEEA" w14:textId="588E1C3B" w:rsidR="003C4DFC" w:rsidRPr="009D4D09" w:rsidRDefault="005F2263" w:rsidP="009D4D09">
      <w:r w:rsidRPr="009D4D09">
        <w:t xml:space="preserve">For Fiscal Year 2026, </w:t>
      </w:r>
      <w:r w:rsidR="007D163C">
        <w:t>we ask that you</w:t>
      </w:r>
      <w:r w:rsidR="00F4207C" w:rsidRPr="009D4D09">
        <w:t xml:space="preserve"> </w:t>
      </w:r>
      <w:r w:rsidR="002D66FA" w:rsidRPr="009D4D09">
        <w:t>please recommend at least $3 billion in discretionary funding</w:t>
      </w:r>
      <w:r w:rsidR="00E55B32" w:rsidRPr="009D4D09">
        <w:t xml:space="preserve">. </w:t>
      </w:r>
      <w:r w:rsidR="006A7245" w:rsidRPr="009D4D09">
        <w:t>D</w:t>
      </w:r>
      <w:r w:rsidR="000B1EFB" w:rsidRPr="009D4D09">
        <w:t>iscretionary funding</w:t>
      </w:r>
      <w:r w:rsidR="00E55B32" w:rsidRPr="009D4D09">
        <w:t xml:space="preserve"> </w:t>
      </w:r>
      <w:r w:rsidR="00864F79" w:rsidRPr="009D4D09">
        <w:t>in</w:t>
      </w:r>
      <w:r w:rsidR="006A7245" w:rsidRPr="009D4D09">
        <w:t xml:space="preserve"> the President’s FY25</w:t>
      </w:r>
      <w:r w:rsidR="00864F79" w:rsidRPr="009D4D09">
        <w:t xml:space="preserve"> budget </w:t>
      </w:r>
      <w:r w:rsidR="00E55B32" w:rsidRPr="009D4D09">
        <w:t xml:space="preserve">was </w:t>
      </w:r>
      <w:r w:rsidR="006A7245" w:rsidRPr="009D4D09">
        <w:t>held</w:t>
      </w:r>
      <w:r w:rsidR="00E55B32" w:rsidRPr="009D4D09">
        <w:t xml:space="preserve"> </w:t>
      </w:r>
      <w:r w:rsidR="00506947">
        <w:t xml:space="preserve">basically </w:t>
      </w:r>
      <w:r w:rsidR="00E55B32" w:rsidRPr="009D4D09">
        <w:t>flat from the enacted FY23 and FY24 levels</w:t>
      </w:r>
      <w:r w:rsidR="007319E7" w:rsidRPr="009D4D09">
        <w:t>, and much more is needed to keep health centers afloat</w:t>
      </w:r>
      <w:r w:rsidR="00DC0D39" w:rsidRPr="009D4D09">
        <w:t>.</w:t>
      </w:r>
      <w:r w:rsidR="003C4DFC" w:rsidRPr="009D4D09">
        <w:t xml:space="preserve"> For mandatory funding</w:t>
      </w:r>
      <w:r w:rsidR="00905CB6" w:rsidRPr="009D4D09">
        <w:t xml:space="preserve"> in FY26</w:t>
      </w:r>
      <w:r w:rsidR="003C4DFC" w:rsidRPr="009D4D09">
        <w:t>, please</w:t>
      </w:r>
      <w:r w:rsidR="0093004F" w:rsidRPr="009D4D09">
        <w:t xml:space="preserve"> provide at least $7 billion</w:t>
      </w:r>
      <w:r w:rsidR="007319E7" w:rsidRPr="009D4D09">
        <w:t xml:space="preserve">. </w:t>
      </w:r>
      <w:r w:rsidR="005D0017" w:rsidRPr="009D4D09">
        <w:t>This funding</w:t>
      </w:r>
      <w:r w:rsidR="007319E7" w:rsidRPr="009D4D09">
        <w:t xml:space="preserve"> can help </w:t>
      </w:r>
      <w:r w:rsidR="005D0017" w:rsidRPr="009D4D09">
        <w:t>FQHCs</w:t>
      </w:r>
      <w:r w:rsidR="007319E7" w:rsidRPr="009D4D09">
        <w:t xml:space="preserve"> keep up with growing patient populations, weather the ongoing Medicaid unwinding, </w:t>
      </w:r>
      <w:r w:rsidR="006B5F6A" w:rsidRPr="009D4D09">
        <w:t xml:space="preserve">help centers </w:t>
      </w:r>
      <w:r w:rsidR="001B1834" w:rsidRPr="009D4D09">
        <w:t>with</w:t>
      </w:r>
      <w:r w:rsidR="006B5F6A" w:rsidRPr="009D4D09">
        <w:t xml:space="preserve"> eroding 340B savings, </w:t>
      </w:r>
      <w:r w:rsidR="00F6713B" w:rsidRPr="009D4D09">
        <w:t xml:space="preserve">help </w:t>
      </w:r>
      <w:r w:rsidR="007C1E62" w:rsidRPr="009D4D09">
        <w:t>address</w:t>
      </w:r>
      <w:r w:rsidR="00F6713B" w:rsidRPr="009D4D09">
        <w:t xml:space="preserve"> workforce gaps, and help address ongoing mental health, maternity care, and substance abuse disorder crises.</w:t>
      </w:r>
    </w:p>
    <w:p w14:paraId="5C9D2364" w14:textId="77777777" w:rsidR="0093004F" w:rsidRPr="009D4D09" w:rsidRDefault="0093004F" w:rsidP="009D4D09"/>
    <w:p w14:paraId="585D72A1" w14:textId="1CED7107" w:rsidR="00E31913" w:rsidRPr="009D4D09" w:rsidRDefault="007C409C" w:rsidP="009D4D09">
      <w:r>
        <w:t xml:space="preserve">I also want to express our support </w:t>
      </w:r>
      <w:r w:rsidR="00C2031A">
        <w:t xml:space="preserve">and concern </w:t>
      </w:r>
      <w:r>
        <w:t>for the 340B Drug Discount Program, which</w:t>
      </w:r>
      <w:r w:rsidR="000C6AC7" w:rsidRPr="009D4D09">
        <w:t xml:space="preserve"> allows community health centers to stretch scarce resources and provide </w:t>
      </w:r>
      <w:r w:rsidR="00C2031A">
        <w:t xml:space="preserve">access to </w:t>
      </w:r>
      <w:r w:rsidR="000C6AC7" w:rsidRPr="009D4D09">
        <w:t xml:space="preserve">care </w:t>
      </w:r>
      <w:r w:rsidR="00C2031A">
        <w:t xml:space="preserve">and services </w:t>
      </w:r>
      <w:r w:rsidR="000C6AC7" w:rsidRPr="009D4D09">
        <w:t xml:space="preserve">that otherwise would be difficult to fund. </w:t>
      </w:r>
      <w:r w:rsidR="00E71504" w:rsidRPr="009D4D09">
        <w:t>H</w:t>
      </w:r>
      <w:r w:rsidR="00FF09CE" w:rsidRPr="009D4D09">
        <w:t>ealth centers’ ability to leverage this program is eroding</w:t>
      </w:r>
      <w:r w:rsidR="00213149" w:rsidRPr="009D4D09">
        <w:t xml:space="preserve">, due to manufacturer restrictions on the use of contract pharmacies, </w:t>
      </w:r>
      <w:r w:rsidR="00BA5A46" w:rsidRPr="009D4D09">
        <w:t xml:space="preserve">PBM and insurance company policies that lessen reimbursement, and </w:t>
      </w:r>
      <w:r w:rsidR="00E31913" w:rsidRPr="009D4D09">
        <w:t xml:space="preserve">state government policies that lessen or eliminate health center savings from the 340B program. </w:t>
      </w:r>
      <w:r w:rsidR="001305BF" w:rsidRPr="009D4D09">
        <w:t xml:space="preserve">In the FY26 Budget, please </w:t>
      </w:r>
      <w:r w:rsidR="008D1AF6" w:rsidRPr="009D4D09">
        <w:t xml:space="preserve">support ongoing </w:t>
      </w:r>
      <w:r w:rsidR="005F2D41" w:rsidRPr="009D4D09">
        <w:t>reform efforts</w:t>
      </w:r>
      <w:r w:rsidR="008D1AF6" w:rsidRPr="009D4D09">
        <w:t xml:space="preserve">, including </w:t>
      </w:r>
      <w:r w:rsidR="00A34875">
        <w:t xml:space="preserve">working with Congress to </w:t>
      </w:r>
      <w:r w:rsidR="008D1AF6" w:rsidRPr="009D4D09">
        <w:t xml:space="preserve">clarify that contract pharmacies are lawful under the program. </w:t>
      </w:r>
    </w:p>
    <w:p w14:paraId="501988F2" w14:textId="77777777" w:rsidR="00460992" w:rsidRPr="009D4D09" w:rsidRDefault="00460992" w:rsidP="009D4D09"/>
    <w:p w14:paraId="27BCC40B" w14:textId="5EAAB0F9" w:rsidR="00FA40EB" w:rsidRPr="009D4D09" w:rsidRDefault="00275FFE" w:rsidP="009D4D09">
      <w:r w:rsidRPr="009D4D09">
        <w:t>I</w:t>
      </w:r>
      <w:r w:rsidR="00C2031A">
        <w:t>’d also like to call attention to the dire need for additional support for the primary care workforce. P</w:t>
      </w:r>
      <w:r w:rsidRPr="009D4D09">
        <w:t>lease</w:t>
      </w:r>
      <w:r w:rsidR="00202341" w:rsidRPr="009D4D09">
        <w:t xml:space="preserve"> address the ongoing primary care workforce shortage</w:t>
      </w:r>
      <w:r w:rsidR="009363AB">
        <w:t xml:space="preserve"> </w:t>
      </w:r>
      <w:r w:rsidR="00202341" w:rsidRPr="009D4D09">
        <w:t>and provide at least $950 million for the National Health Service Corps and at least $3</w:t>
      </w:r>
      <w:r w:rsidR="002F6020">
        <w:t>5</w:t>
      </w:r>
      <w:r w:rsidR="00202341" w:rsidRPr="009D4D09">
        <w:t>0 million for the Teaching Health Centers Graduate Medical Education program</w:t>
      </w:r>
      <w:r w:rsidR="00CD062C" w:rsidRPr="009D4D09">
        <w:t xml:space="preserve"> and provide funds sustainably beyond the number of residents. </w:t>
      </w:r>
    </w:p>
    <w:p w14:paraId="134B2363" w14:textId="77777777" w:rsidR="00275FFE" w:rsidRPr="009D4D09" w:rsidRDefault="00275FFE" w:rsidP="009D4D09"/>
    <w:p w14:paraId="6E965821" w14:textId="55541BCB" w:rsidR="000F2D6E" w:rsidRDefault="00211069" w:rsidP="009D4D09">
      <w:r w:rsidRPr="009D4D09">
        <w:t xml:space="preserve">Lastly, we recommend </w:t>
      </w:r>
      <w:r w:rsidR="00CE57A8" w:rsidRPr="009D4D09">
        <w:t xml:space="preserve">HRSA </w:t>
      </w:r>
      <w:r w:rsidR="00A34875">
        <w:t xml:space="preserve">request additional funding from Congress to help </w:t>
      </w:r>
      <w:r w:rsidR="0048173B">
        <w:t>FQHCs</w:t>
      </w:r>
      <w:r w:rsidR="0048173B" w:rsidRPr="0048173B">
        <w:t xml:space="preserve"> to implement programs proven to close health equity gaps</w:t>
      </w:r>
      <w:r w:rsidRPr="009D4D09">
        <w:t xml:space="preserve">, </w:t>
      </w:r>
      <w:r w:rsidR="00CE57A8" w:rsidRPr="009D4D09">
        <w:t>with the sole goal of achieving more equitable care delivery.</w:t>
      </w:r>
      <w:r w:rsidR="002538CE" w:rsidRPr="009D4D09">
        <w:t xml:space="preserve"> </w:t>
      </w:r>
      <w:r w:rsidR="00A34875">
        <w:t>As part of this budget request, w</w:t>
      </w:r>
      <w:r w:rsidRPr="009D4D09">
        <w:t xml:space="preserve">e ask that </w:t>
      </w:r>
      <w:r w:rsidR="002538CE" w:rsidRPr="009D4D09">
        <w:t xml:space="preserve">HRSA </w:t>
      </w:r>
      <w:r w:rsidRPr="009D4D09">
        <w:t>consider including</w:t>
      </w:r>
      <w:r w:rsidR="002538CE" w:rsidRPr="009D4D09">
        <w:t xml:space="preserve"> community-based organization partnerships as an allowable expense under 330 grant funding</w:t>
      </w:r>
      <w:r w:rsidR="009D4D09" w:rsidRPr="009D4D09">
        <w:t>, to help address the social drivers of health that communities experience.</w:t>
      </w:r>
    </w:p>
    <w:p w14:paraId="590FE837" w14:textId="77777777" w:rsidR="001E16CD" w:rsidRDefault="001E16CD" w:rsidP="009D4D09"/>
    <w:p w14:paraId="5B85791A" w14:textId="46DF91EC" w:rsidR="001E16CD" w:rsidRPr="009D4D09" w:rsidRDefault="001E16CD" w:rsidP="009D4D09">
      <w:r>
        <w:t>Thank you for your time.</w:t>
      </w:r>
    </w:p>
    <w:sectPr w:rsidR="001E16CD" w:rsidRPr="009D4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F2B22"/>
    <w:multiLevelType w:val="hybridMultilevel"/>
    <w:tmpl w:val="DCFE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35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A8"/>
    <w:rsid w:val="0000544F"/>
    <w:rsid w:val="0002045E"/>
    <w:rsid w:val="000261EE"/>
    <w:rsid w:val="000B1EFB"/>
    <w:rsid w:val="000C6AC7"/>
    <w:rsid w:val="000D2687"/>
    <w:rsid w:val="000E5929"/>
    <w:rsid w:val="000F2D6E"/>
    <w:rsid w:val="001305BF"/>
    <w:rsid w:val="0014762D"/>
    <w:rsid w:val="001639F3"/>
    <w:rsid w:val="001750C3"/>
    <w:rsid w:val="001956BC"/>
    <w:rsid w:val="001B1834"/>
    <w:rsid w:val="001D31FA"/>
    <w:rsid w:val="001E16CD"/>
    <w:rsid w:val="001F2B38"/>
    <w:rsid w:val="00202341"/>
    <w:rsid w:val="00211069"/>
    <w:rsid w:val="00213149"/>
    <w:rsid w:val="002538CE"/>
    <w:rsid w:val="00275FFE"/>
    <w:rsid w:val="002D11D3"/>
    <w:rsid w:val="002D66FA"/>
    <w:rsid w:val="002F6020"/>
    <w:rsid w:val="003B6A1D"/>
    <w:rsid w:val="003C4DFC"/>
    <w:rsid w:val="003D5B2E"/>
    <w:rsid w:val="0045297D"/>
    <w:rsid w:val="00454972"/>
    <w:rsid w:val="00460992"/>
    <w:rsid w:val="0048173B"/>
    <w:rsid w:val="00486801"/>
    <w:rsid w:val="00506947"/>
    <w:rsid w:val="00534EA2"/>
    <w:rsid w:val="00592F22"/>
    <w:rsid w:val="005A1D16"/>
    <w:rsid w:val="005A56A0"/>
    <w:rsid w:val="005D0017"/>
    <w:rsid w:val="005F2263"/>
    <w:rsid w:val="005F2D41"/>
    <w:rsid w:val="006262AC"/>
    <w:rsid w:val="006A7245"/>
    <w:rsid w:val="006B0D17"/>
    <w:rsid w:val="006B5F6A"/>
    <w:rsid w:val="007319E7"/>
    <w:rsid w:val="0076405D"/>
    <w:rsid w:val="0076528E"/>
    <w:rsid w:val="007C1E62"/>
    <w:rsid w:val="007C409C"/>
    <w:rsid w:val="007D163C"/>
    <w:rsid w:val="007D4594"/>
    <w:rsid w:val="007F126E"/>
    <w:rsid w:val="00822B53"/>
    <w:rsid w:val="008266E9"/>
    <w:rsid w:val="008410D2"/>
    <w:rsid w:val="00843850"/>
    <w:rsid w:val="00864F79"/>
    <w:rsid w:val="008711AA"/>
    <w:rsid w:val="00887983"/>
    <w:rsid w:val="008D1AF6"/>
    <w:rsid w:val="00905CB6"/>
    <w:rsid w:val="0093004F"/>
    <w:rsid w:val="00932F79"/>
    <w:rsid w:val="009363AB"/>
    <w:rsid w:val="00964A4B"/>
    <w:rsid w:val="009A4E49"/>
    <w:rsid w:val="009B6047"/>
    <w:rsid w:val="009D4D09"/>
    <w:rsid w:val="009E33E0"/>
    <w:rsid w:val="00A1180A"/>
    <w:rsid w:val="00A34875"/>
    <w:rsid w:val="00AE315C"/>
    <w:rsid w:val="00B7313F"/>
    <w:rsid w:val="00B87832"/>
    <w:rsid w:val="00B95FD7"/>
    <w:rsid w:val="00BA5A46"/>
    <w:rsid w:val="00C2031A"/>
    <w:rsid w:val="00C44559"/>
    <w:rsid w:val="00CA0BD6"/>
    <w:rsid w:val="00CD062C"/>
    <w:rsid w:val="00CE57A8"/>
    <w:rsid w:val="00D747AC"/>
    <w:rsid w:val="00DC0D39"/>
    <w:rsid w:val="00E31913"/>
    <w:rsid w:val="00E55B32"/>
    <w:rsid w:val="00E71504"/>
    <w:rsid w:val="00EE6E16"/>
    <w:rsid w:val="00F125A8"/>
    <w:rsid w:val="00F22BB7"/>
    <w:rsid w:val="00F4207C"/>
    <w:rsid w:val="00F50D86"/>
    <w:rsid w:val="00F6713B"/>
    <w:rsid w:val="00F845DD"/>
    <w:rsid w:val="00F91DDE"/>
    <w:rsid w:val="00FA40EB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EDDB"/>
  <w15:chartTrackingRefBased/>
  <w15:docId w15:val="{F43338F1-3053-4055-AC30-56A3703D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7A8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7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7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7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7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7A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E57A8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26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1EE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EE"/>
    <w:rPr>
      <w:rFonts w:ascii="Calibri" w:hAnsi="Calibri" w:cs="Calibri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C2031A"/>
    <w:pPr>
      <w:spacing w:after="0" w:line="240" w:lineRule="auto"/>
    </w:pPr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2137-26B7-49C6-B015-0AA2E0C6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Krenrich</dc:creator>
  <cp:keywords/>
  <dc:description/>
  <cp:lastModifiedBy>Stephanie Krenrich</cp:lastModifiedBy>
  <cp:revision>3</cp:revision>
  <dcterms:created xsi:type="dcterms:W3CDTF">2024-05-09T01:16:00Z</dcterms:created>
  <dcterms:modified xsi:type="dcterms:W3CDTF">2024-05-09T01:17:00Z</dcterms:modified>
</cp:coreProperties>
</file>